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0AAB2" w14:textId="0D5CC63F" w:rsidR="00785559" w:rsidRPr="008829D9" w:rsidRDefault="00785559" w:rsidP="00785559">
      <w:pPr>
        <w:spacing w:after="0"/>
        <w:jc w:val="center"/>
        <w:textAlignment w:val="center"/>
        <w:rPr>
          <w:rFonts w:asciiTheme="majorHAnsi" w:eastAsia="Times New Roman" w:hAnsiTheme="majorHAnsi" w:cstheme="majorHAnsi"/>
          <w:lang w:eastAsia="en-US"/>
        </w:rPr>
      </w:pPr>
      <w:r w:rsidRPr="008829D9">
        <w:rPr>
          <w:rFonts w:asciiTheme="majorHAnsi" w:eastAsia="Times New Roman" w:hAnsiTheme="majorHAnsi" w:cstheme="majorHAnsi"/>
          <w:lang w:eastAsia="en-US"/>
        </w:rPr>
        <w:t>Staff Association Board Meeting</w:t>
      </w:r>
    </w:p>
    <w:p w14:paraId="0D113EC4" w14:textId="4707A03B" w:rsidR="00785559" w:rsidRPr="008829D9" w:rsidRDefault="004E3C8B" w:rsidP="00785559">
      <w:pPr>
        <w:spacing w:after="0"/>
        <w:jc w:val="center"/>
        <w:textAlignment w:val="center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 xml:space="preserve">Wednesday </w:t>
      </w:r>
      <w:r w:rsidR="00600523">
        <w:rPr>
          <w:rFonts w:asciiTheme="majorHAnsi" w:eastAsia="Times New Roman" w:hAnsiTheme="majorHAnsi" w:cstheme="majorHAnsi"/>
          <w:lang w:eastAsia="en-US"/>
        </w:rPr>
        <w:t>June 2</w:t>
      </w:r>
      <w:r w:rsidR="00591FA8">
        <w:rPr>
          <w:rFonts w:asciiTheme="majorHAnsi" w:eastAsia="Times New Roman" w:hAnsiTheme="majorHAnsi" w:cstheme="majorHAnsi"/>
          <w:lang w:eastAsia="en-US"/>
        </w:rPr>
        <w:t>, 2021</w:t>
      </w:r>
    </w:p>
    <w:p w14:paraId="39C80745" w14:textId="510F62BD" w:rsidR="00306F96" w:rsidRPr="008829D9" w:rsidRDefault="00785559" w:rsidP="00306F96">
      <w:pPr>
        <w:spacing w:after="0"/>
        <w:jc w:val="center"/>
        <w:textAlignment w:val="center"/>
        <w:rPr>
          <w:rFonts w:asciiTheme="majorHAnsi" w:eastAsia="Times New Roman" w:hAnsiTheme="majorHAnsi" w:cstheme="majorHAnsi"/>
          <w:lang w:eastAsia="en-US"/>
        </w:rPr>
      </w:pPr>
      <w:r w:rsidRPr="008829D9">
        <w:rPr>
          <w:rFonts w:asciiTheme="majorHAnsi" w:eastAsia="Times New Roman" w:hAnsiTheme="majorHAnsi" w:cstheme="majorHAnsi"/>
          <w:lang w:eastAsia="en-US"/>
        </w:rPr>
        <w:t>Virtual Teams Meeting</w:t>
      </w:r>
    </w:p>
    <w:p w14:paraId="56740C53" w14:textId="77777777" w:rsidR="00D47C26" w:rsidRPr="008829D9" w:rsidRDefault="00D47C26" w:rsidP="00306F96">
      <w:pPr>
        <w:spacing w:after="0"/>
        <w:jc w:val="center"/>
        <w:textAlignment w:val="center"/>
        <w:rPr>
          <w:rFonts w:asciiTheme="majorHAnsi" w:eastAsia="Times New Roman" w:hAnsiTheme="majorHAnsi" w:cstheme="majorHAnsi"/>
          <w:lang w:eastAsia="en-US"/>
        </w:rPr>
      </w:pPr>
    </w:p>
    <w:p w14:paraId="4D3426A2" w14:textId="142F902D" w:rsidR="00F61346" w:rsidRDefault="00306F96" w:rsidP="00306F96">
      <w:pPr>
        <w:spacing w:after="0"/>
        <w:textAlignment w:val="center"/>
        <w:rPr>
          <w:rFonts w:asciiTheme="majorHAnsi" w:hAnsiTheme="majorHAnsi" w:cstheme="majorHAnsi"/>
        </w:rPr>
      </w:pPr>
      <w:r w:rsidRPr="008829D9">
        <w:rPr>
          <w:rFonts w:asciiTheme="majorHAnsi" w:eastAsia="Calibri" w:hAnsiTheme="majorHAnsi" w:cstheme="majorHAnsi"/>
          <w:b/>
          <w:bCs/>
        </w:rPr>
        <w:t>Roll Call:</w:t>
      </w:r>
      <w:r w:rsidR="00D47C26" w:rsidRPr="008829D9">
        <w:rPr>
          <w:rFonts w:asciiTheme="majorHAnsi" w:eastAsia="Calibri" w:hAnsiTheme="majorHAnsi" w:cstheme="majorHAnsi"/>
          <w:b/>
          <w:bCs/>
        </w:rPr>
        <w:t xml:space="preserve"> </w:t>
      </w:r>
      <w:r w:rsidR="00600523" w:rsidRPr="00600523">
        <w:rPr>
          <w:rFonts w:asciiTheme="majorHAnsi" w:hAnsiTheme="majorHAnsi" w:cstheme="majorHAnsi"/>
        </w:rPr>
        <w:t xml:space="preserve">Alex Baker, Sarah Long, Bradley Bailey, Anna Squires, Rachel Heckler, Lindsay Coppa, Debi O’Connor, Chrissie Bailey, Laura Chandler, Molly </w:t>
      </w:r>
      <w:proofErr w:type="spellStart"/>
      <w:r w:rsidR="00600523" w:rsidRPr="00600523">
        <w:rPr>
          <w:rFonts w:asciiTheme="majorHAnsi" w:hAnsiTheme="majorHAnsi" w:cstheme="majorHAnsi"/>
        </w:rPr>
        <w:t>Cammell</w:t>
      </w:r>
      <w:proofErr w:type="spellEnd"/>
      <w:r w:rsidR="00600523" w:rsidRPr="00600523">
        <w:rPr>
          <w:rFonts w:asciiTheme="majorHAnsi" w:hAnsiTheme="majorHAnsi" w:cstheme="majorHAnsi"/>
        </w:rPr>
        <w:t xml:space="preserve">, Claire Ami, Carol Pina, Shonda Johnson, Rose Johnson, Sarah Elsey, Missy Sernatinger, Mark Means, Samantha Carty-Gall, Mathew Roesemann, Bill Moorman, Valerie McClinton, Wangyun Chao, Daniel Pape, Valerie </w:t>
      </w:r>
      <w:proofErr w:type="spellStart"/>
      <w:r w:rsidR="00600523" w:rsidRPr="00600523">
        <w:rPr>
          <w:rFonts w:asciiTheme="majorHAnsi" w:hAnsiTheme="majorHAnsi" w:cstheme="majorHAnsi"/>
        </w:rPr>
        <w:t>Carricato</w:t>
      </w:r>
      <w:proofErr w:type="spellEnd"/>
      <w:r w:rsidR="00600523" w:rsidRPr="00600523">
        <w:rPr>
          <w:rFonts w:asciiTheme="majorHAnsi" w:hAnsiTheme="majorHAnsi" w:cstheme="majorHAnsi"/>
        </w:rPr>
        <w:t xml:space="preserve">, Kayla </w:t>
      </w:r>
      <w:proofErr w:type="spellStart"/>
      <w:r w:rsidR="00600523" w:rsidRPr="00600523">
        <w:rPr>
          <w:rFonts w:asciiTheme="majorHAnsi" w:hAnsiTheme="majorHAnsi" w:cstheme="majorHAnsi"/>
        </w:rPr>
        <w:t>Gronseth</w:t>
      </w:r>
      <w:proofErr w:type="spellEnd"/>
      <w:r w:rsidR="00600523" w:rsidRPr="00600523">
        <w:rPr>
          <w:rFonts w:asciiTheme="majorHAnsi" w:hAnsiTheme="majorHAnsi" w:cstheme="majorHAnsi"/>
        </w:rPr>
        <w:t xml:space="preserve"> Boyer, Erica </w:t>
      </w:r>
      <w:proofErr w:type="spellStart"/>
      <w:r w:rsidR="00600523" w:rsidRPr="00600523">
        <w:rPr>
          <w:rFonts w:asciiTheme="majorHAnsi" w:hAnsiTheme="majorHAnsi" w:cstheme="majorHAnsi"/>
        </w:rPr>
        <w:t>Allgood</w:t>
      </w:r>
      <w:proofErr w:type="spellEnd"/>
      <w:r w:rsidR="00600523" w:rsidRPr="00600523">
        <w:rPr>
          <w:rFonts w:asciiTheme="majorHAnsi" w:hAnsiTheme="majorHAnsi" w:cstheme="majorHAnsi"/>
        </w:rPr>
        <w:t>, Nancy Moore, Ca</w:t>
      </w:r>
      <w:r w:rsidR="00600523">
        <w:rPr>
          <w:rFonts w:asciiTheme="majorHAnsi" w:hAnsiTheme="majorHAnsi" w:cstheme="majorHAnsi"/>
        </w:rPr>
        <w:t>rolyn Rupp, and Maria Bynes</w:t>
      </w:r>
    </w:p>
    <w:p w14:paraId="0FB75081" w14:textId="77777777" w:rsidR="00600523" w:rsidRDefault="00600523" w:rsidP="00306F96">
      <w:pPr>
        <w:spacing w:after="0"/>
        <w:textAlignment w:val="center"/>
        <w:rPr>
          <w:rFonts w:asciiTheme="majorHAnsi" w:hAnsiTheme="majorHAnsi" w:cstheme="majorHAnsi"/>
        </w:rPr>
      </w:pPr>
    </w:p>
    <w:p w14:paraId="49C8F25F" w14:textId="1B752631" w:rsidR="00C21D3F" w:rsidRDefault="00C21D3F" w:rsidP="00306F96">
      <w:pPr>
        <w:spacing w:after="0"/>
        <w:textAlignment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Approval of </w:t>
      </w:r>
      <w:r w:rsidR="00ED488A">
        <w:rPr>
          <w:rFonts w:asciiTheme="majorHAnsi" w:hAnsiTheme="majorHAnsi" w:cstheme="majorHAnsi"/>
          <w:b/>
          <w:bCs/>
        </w:rPr>
        <w:t>May</w:t>
      </w:r>
      <w:r w:rsidR="00BD50C9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Meeting Minutes: </w:t>
      </w:r>
    </w:p>
    <w:p w14:paraId="33873AA2" w14:textId="054ACD15" w:rsidR="00C21D3F" w:rsidRDefault="00C21D3F" w:rsidP="00277830">
      <w:pPr>
        <w:pStyle w:val="ListParagraph"/>
        <w:numPr>
          <w:ilvl w:val="0"/>
          <w:numId w:val="3"/>
        </w:numPr>
        <w:spacing w:after="0"/>
        <w:textAlignment w:val="center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Motioned, seconded, and approved</w:t>
      </w:r>
    </w:p>
    <w:p w14:paraId="21AA510F" w14:textId="490F7AB8" w:rsidR="00C21D3F" w:rsidRDefault="00C21D3F" w:rsidP="00C21D3F">
      <w:pPr>
        <w:spacing w:after="0"/>
        <w:textAlignment w:val="center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71E3C9B2" w14:textId="2B1DF721" w:rsidR="00C21D3F" w:rsidRDefault="00C21D3F" w:rsidP="00C21D3F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Treasurer’s Update:</w:t>
      </w:r>
    </w:p>
    <w:p w14:paraId="2582E497" w14:textId="473320AC" w:rsidR="00C21D3F" w:rsidRPr="00ED488A" w:rsidRDefault="00ED488A" w:rsidP="00277830">
      <w:pPr>
        <w:pStyle w:val="ListParagraph"/>
        <w:numPr>
          <w:ilvl w:val="0"/>
          <w:numId w:val="3"/>
        </w:num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As of May 25</w:t>
      </w:r>
      <w:r w:rsidRPr="00ED488A">
        <w:rPr>
          <w:rFonts w:asciiTheme="majorHAnsi" w:hAnsiTheme="majorHAnsi" w:cstheme="majorHAnsi"/>
          <w:color w:val="000000"/>
          <w:shd w:val="clear" w:color="auto" w:fill="FFFFFF"/>
          <w:vertAlign w:val="superscript"/>
        </w:rPr>
        <w:t>th</w:t>
      </w:r>
      <w:r>
        <w:rPr>
          <w:rFonts w:asciiTheme="majorHAnsi" w:hAnsiTheme="majorHAnsi" w:cstheme="majorHAnsi"/>
          <w:color w:val="000000"/>
          <w:shd w:val="clear" w:color="auto" w:fill="FFFFFF"/>
        </w:rPr>
        <w:t>, we still had about $20,000 remaining in budget so it is still looking pretty hearty</w:t>
      </w:r>
    </w:p>
    <w:p w14:paraId="0F79395C" w14:textId="7681DDBF" w:rsidR="00ED488A" w:rsidRDefault="00ED488A" w:rsidP="00277830">
      <w:pPr>
        <w:pStyle w:val="ListParagraph"/>
        <w:numPr>
          <w:ilvl w:val="0"/>
          <w:numId w:val="3"/>
        </w:num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Plaques for Staff Association are still needing to be purchased but cost for those should not be too high</w:t>
      </w:r>
    </w:p>
    <w:p w14:paraId="18FE889E" w14:textId="399CA339" w:rsidR="00C21D3F" w:rsidRDefault="00C21D3F" w:rsidP="00C21D3F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6723B963" w14:textId="1E97AB43" w:rsidR="008121D9" w:rsidRDefault="00C21D3F" w:rsidP="00101377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UCSC Update:</w:t>
      </w:r>
    </w:p>
    <w:p w14:paraId="11B81144" w14:textId="4FF1561F" w:rsidR="00EA4191" w:rsidRPr="00CC6B68" w:rsidRDefault="00C515F4" w:rsidP="00C515F4">
      <w:pPr>
        <w:pStyle w:val="ListParagraph"/>
        <w:numPr>
          <w:ilvl w:val="0"/>
          <w:numId w:val="26"/>
        </w:num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Todd </w:t>
      </w:r>
      <w:proofErr w:type="spellStart"/>
      <w:r>
        <w:rPr>
          <w:rFonts w:asciiTheme="majorHAnsi" w:hAnsiTheme="majorHAnsi" w:cstheme="majorHAnsi"/>
          <w:bCs/>
          <w:color w:val="000000"/>
          <w:shd w:val="clear" w:color="auto" w:fill="FFFFFF"/>
        </w:rPr>
        <w:t>Saliman</w:t>
      </w:r>
      <w:proofErr w:type="spellEnd"/>
      <w:r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has been named as interim president</w:t>
      </w:r>
      <w:r w:rsidR="00CC6B68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 and we will be reaching out to them to hopefully join us and learn about what is to come</w:t>
      </w:r>
    </w:p>
    <w:p w14:paraId="7881B322" w14:textId="7D857322" w:rsidR="00CC6B68" w:rsidRPr="00CC6B68" w:rsidRDefault="00CC6B68" w:rsidP="00C515F4">
      <w:pPr>
        <w:pStyle w:val="ListParagraph"/>
        <w:numPr>
          <w:ilvl w:val="0"/>
          <w:numId w:val="26"/>
        </w:num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>By the end of July the appointment process should begin with a communication on that coming out soon</w:t>
      </w:r>
    </w:p>
    <w:p w14:paraId="039ECA81" w14:textId="39EB52D9" w:rsidR="00CC6B68" w:rsidRPr="00CC6B68" w:rsidRDefault="00CC6B68" w:rsidP="00C515F4">
      <w:pPr>
        <w:pStyle w:val="ListParagraph"/>
        <w:numPr>
          <w:ilvl w:val="0"/>
          <w:numId w:val="26"/>
        </w:num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>Two positions for UCSC will need to be filled by us – a communication will be on the way seeking letters of interest</w:t>
      </w:r>
    </w:p>
    <w:p w14:paraId="13D613B2" w14:textId="037161E6" w:rsidR="00CC6B68" w:rsidRDefault="00CC6B68" w:rsidP="004269CE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2FC5658F" w14:textId="5B61B381" w:rsidR="004269CE" w:rsidRDefault="004269CE" w:rsidP="004269CE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Retreat:</w:t>
      </w:r>
    </w:p>
    <w:p w14:paraId="4E303C38" w14:textId="25F58652" w:rsidR="004269CE" w:rsidRPr="004269CE" w:rsidRDefault="004269CE" w:rsidP="004269CE">
      <w:pPr>
        <w:pStyle w:val="ListParagraph"/>
        <w:numPr>
          <w:ilvl w:val="0"/>
          <w:numId w:val="27"/>
        </w:num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A poll was taken with results pending regarding dates for the Staff Association Retreat. Possible dates: 6/29 from 9am – 3 pm, 7/6 from 9 am – 3 </w:t>
      </w:r>
      <w:r w:rsidR="00EF0A3F">
        <w:rPr>
          <w:rFonts w:asciiTheme="majorHAnsi" w:hAnsiTheme="majorHAnsi" w:cstheme="majorHAnsi"/>
          <w:bCs/>
          <w:color w:val="000000"/>
          <w:shd w:val="clear" w:color="auto" w:fill="FFFFFF"/>
        </w:rPr>
        <w:t xml:space="preserve">pm, or </w:t>
      </w:r>
      <w:r>
        <w:rPr>
          <w:rFonts w:asciiTheme="majorHAnsi" w:hAnsiTheme="majorHAnsi" w:cstheme="majorHAnsi"/>
          <w:bCs/>
          <w:color w:val="000000"/>
          <w:shd w:val="clear" w:color="auto" w:fill="FFFFFF"/>
        </w:rPr>
        <w:t>7/8 from 9 am – 3 pm. The event will be a hybrid model (both in-person and virtual) and will be held at UCCS Downtown</w:t>
      </w:r>
    </w:p>
    <w:p w14:paraId="29A288AA" w14:textId="77777777" w:rsidR="004269CE" w:rsidRPr="004269CE" w:rsidRDefault="004269CE" w:rsidP="004269CE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790BF113" w14:textId="3E2B512C" w:rsidR="00EA4191" w:rsidRDefault="00EF0A3F" w:rsidP="00EA4191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Voting</w:t>
      </w:r>
      <w:r w:rsidR="00EA419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:</w:t>
      </w:r>
    </w:p>
    <w:p w14:paraId="272CE19C" w14:textId="2254D82E" w:rsidR="00DD2232" w:rsidRDefault="000245AA" w:rsidP="00B166B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Cs/>
        </w:rPr>
      </w:pPr>
      <w:r>
        <w:rPr>
          <w:rStyle w:val="eop"/>
          <w:rFonts w:asciiTheme="majorHAnsi" w:hAnsiTheme="majorHAnsi" w:cstheme="majorHAnsi"/>
          <w:bCs/>
        </w:rPr>
        <w:t xml:space="preserve">Jesse Perez, Co-Chair of the PRIDE Committee – Per Claire it was a fair vote and they will miss this role! Motioned, seconded, and approved. Congrats to Jesse on your new role! </w:t>
      </w:r>
    </w:p>
    <w:p w14:paraId="0727F8B0" w14:textId="73A79B22" w:rsidR="00CC4C66" w:rsidRDefault="00CC4C66" w:rsidP="00CC4C66">
      <w:pPr>
        <w:spacing w:after="0"/>
        <w:textAlignment w:val="center"/>
        <w:rPr>
          <w:rFonts w:asciiTheme="majorHAnsi" w:hAnsiTheme="majorHAnsi" w:cstheme="majorHAnsi"/>
          <w:b/>
          <w:bCs/>
        </w:rPr>
      </w:pPr>
    </w:p>
    <w:p w14:paraId="2C3CE158" w14:textId="22EA6EE6" w:rsidR="00CC4C66" w:rsidRDefault="00CC4C66" w:rsidP="00CC4C66">
      <w:pPr>
        <w:spacing w:after="0"/>
        <w:textAlignment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Staff Association Creek Cleanup:</w:t>
      </w:r>
    </w:p>
    <w:p w14:paraId="13D787C4" w14:textId="2B305B9B" w:rsidR="00985200" w:rsidRPr="00985200" w:rsidRDefault="00B166B3" w:rsidP="00985200">
      <w:pPr>
        <w:pStyle w:val="ListParagraph"/>
        <w:numPr>
          <w:ilvl w:val="0"/>
          <w:numId w:val="20"/>
        </w:numPr>
        <w:spacing w:after="0"/>
        <w:textAlignment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July 28</w:t>
      </w:r>
      <w:r w:rsidRPr="00B166B3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>, 9am – 11 am</w:t>
      </w:r>
    </w:p>
    <w:p w14:paraId="0423B656" w14:textId="77777777" w:rsidR="006F2675" w:rsidRDefault="006F2675" w:rsidP="001D462D">
      <w:pPr>
        <w:spacing w:after="0"/>
        <w:textAlignment w:val="center"/>
        <w:rPr>
          <w:rFonts w:asciiTheme="majorHAnsi" w:eastAsia="Calibri" w:hAnsiTheme="majorHAnsi" w:cstheme="majorHAnsi"/>
        </w:rPr>
      </w:pPr>
    </w:p>
    <w:p w14:paraId="2C222C07" w14:textId="18FAD4B3" w:rsidR="000C3F4E" w:rsidRDefault="002A6F6E" w:rsidP="001D462D">
      <w:pPr>
        <w:spacing w:after="0"/>
        <w:textAlignment w:val="center"/>
        <w:rPr>
          <w:rFonts w:asciiTheme="majorHAns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Future of Work Task Force</w:t>
      </w:r>
      <w:r w:rsidR="000C3F4E" w:rsidRPr="0046055F">
        <w:rPr>
          <w:rFonts w:asciiTheme="majorHAnsi" w:hAnsiTheme="majorHAnsi" w:cstheme="majorHAnsi"/>
          <w:b/>
          <w:bCs/>
        </w:rPr>
        <w:t xml:space="preserve">: </w:t>
      </w:r>
    </w:p>
    <w:p w14:paraId="36B9A663" w14:textId="729761AE" w:rsidR="008C3DA8" w:rsidRPr="003E15EA" w:rsidRDefault="002A6F6E" w:rsidP="002A6F6E">
      <w:pPr>
        <w:pStyle w:val="ListParagraph"/>
        <w:numPr>
          <w:ilvl w:val="0"/>
          <w:numId w:val="20"/>
        </w:numPr>
        <w:spacing w:after="0"/>
        <w:textAlignment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Stephen will be the Staff Association representative for this task force. Carolyn Rupp, Erika </w:t>
      </w:r>
      <w:proofErr w:type="spellStart"/>
      <w:r>
        <w:rPr>
          <w:rFonts w:asciiTheme="majorHAnsi" w:hAnsiTheme="majorHAnsi" w:cstheme="majorHAnsi"/>
          <w:bCs/>
        </w:rPr>
        <w:t>Allgood</w:t>
      </w:r>
      <w:proofErr w:type="spellEnd"/>
      <w:r>
        <w:rPr>
          <w:rFonts w:asciiTheme="majorHAnsi" w:hAnsiTheme="majorHAnsi" w:cstheme="majorHAnsi"/>
          <w:bCs/>
        </w:rPr>
        <w:t xml:space="preserve">, Maria Bines, and Claire Ami are also </w:t>
      </w:r>
      <w:r w:rsidR="00101054">
        <w:rPr>
          <w:rFonts w:asciiTheme="majorHAnsi" w:hAnsiTheme="majorHAnsi" w:cstheme="majorHAnsi"/>
          <w:bCs/>
        </w:rPr>
        <w:t>a part</w:t>
      </w:r>
      <w:r>
        <w:rPr>
          <w:rFonts w:asciiTheme="majorHAnsi" w:hAnsiTheme="majorHAnsi" w:cstheme="majorHAnsi"/>
          <w:bCs/>
        </w:rPr>
        <w:t xml:space="preserve"> of this group and are present today to get our views on the</w:t>
      </w:r>
      <w:r w:rsidR="003E15EA">
        <w:rPr>
          <w:rFonts w:asciiTheme="majorHAnsi" w:hAnsiTheme="majorHAnsi" w:cstheme="majorHAnsi"/>
          <w:bCs/>
        </w:rPr>
        <w:t xml:space="preserve"> following themes: </w:t>
      </w:r>
      <w:r w:rsidR="00101054">
        <w:rPr>
          <w:rFonts w:asciiTheme="majorHAnsi" w:hAnsiTheme="majorHAnsi" w:cstheme="majorHAnsi"/>
          <w:bCs/>
        </w:rPr>
        <w:t>technology</w:t>
      </w:r>
      <w:r w:rsidR="003E15EA">
        <w:rPr>
          <w:rFonts w:asciiTheme="majorHAnsi" w:hAnsiTheme="majorHAnsi" w:cstheme="majorHAnsi"/>
          <w:bCs/>
        </w:rPr>
        <w:t>, environment, staff engagement and perception, and the future of returning to work beyond fall 2021</w:t>
      </w:r>
      <w:r>
        <w:rPr>
          <w:rFonts w:asciiTheme="majorHAnsi" w:hAnsiTheme="majorHAnsi" w:cstheme="majorHAnsi"/>
          <w:bCs/>
        </w:rPr>
        <w:t xml:space="preserve"> </w:t>
      </w:r>
    </w:p>
    <w:p w14:paraId="222A5FA8" w14:textId="23A91ED6" w:rsidR="003E15EA" w:rsidRPr="003E15EA" w:rsidRDefault="003E15EA" w:rsidP="00101054">
      <w:pPr>
        <w:pStyle w:val="ListParagraph"/>
        <w:numPr>
          <w:ilvl w:val="1"/>
          <w:numId w:val="20"/>
        </w:numPr>
        <w:spacing w:after="0"/>
        <w:textAlignment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The online survey platform </w:t>
      </w:r>
      <w:proofErr w:type="spellStart"/>
      <w:r>
        <w:rPr>
          <w:rFonts w:asciiTheme="majorHAnsi" w:hAnsiTheme="majorHAnsi" w:cstheme="majorHAnsi"/>
          <w:bCs/>
        </w:rPr>
        <w:t>Menti</w:t>
      </w:r>
      <w:proofErr w:type="spellEnd"/>
      <w:r>
        <w:rPr>
          <w:rFonts w:asciiTheme="majorHAnsi" w:hAnsiTheme="majorHAnsi" w:cstheme="majorHAnsi"/>
          <w:bCs/>
        </w:rPr>
        <w:t xml:space="preserve"> was used along with open-ended verbal questions. The session was recorded to capture the verbal answers and data will be collected from survey questions, compiled and presented to the cabinet</w:t>
      </w:r>
    </w:p>
    <w:p w14:paraId="2A10CD16" w14:textId="34B467B8" w:rsidR="003E15EA" w:rsidRPr="003E15EA" w:rsidRDefault="003E15EA" w:rsidP="00101054">
      <w:pPr>
        <w:pStyle w:val="ListParagraph"/>
        <w:numPr>
          <w:ilvl w:val="1"/>
          <w:numId w:val="20"/>
        </w:numPr>
        <w:spacing w:after="0"/>
        <w:textAlignment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They greatly appreciate our feedback today and encourage everyone to reach out if they have anything to add</w:t>
      </w:r>
    </w:p>
    <w:p w14:paraId="07FBDBCF" w14:textId="5B40563A" w:rsidR="003E15EA" w:rsidRPr="002A6F6E" w:rsidRDefault="003E15EA" w:rsidP="002A6F6E">
      <w:pPr>
        <w:pStyle w:val="ListParagraph"/>
        <w:numPr>
          <w:ilvl w:val="0"/>
          <w:numId w:val="20"/>
        </w:numPr>
        <w:spacing w:after="0"/>
        <w:textAlignment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 xml:space="preserve">Continue to be solution focused and </w:t>
      </w:r>
      <w:r w:rsidR="00101054">
        <w:rPr>
          <w:rFonts w:asciiTheme="majorHAnsi" w:hAnsiTheme="majorHAnsi" w:cstheme="majorHAnsi"/>
          <w:bCs/>
        </w:rPr>
        <w:t>flexible</w:t>
      </w:r>
      <w:r>
        <w:rPr>
          <w:rFonts w:asciiTheme="majorHAnsi" w:hAnsiTheme="majorHAnsi" w:cstheme="majorHAnsi"/>
          <w:bCs/>
        </w:rPr>
        <w:t xml:space="preserve"> as we are all figuring out the answers right now</w:t>
      </w:r>
    </w:p>
    <w:p w14:paraId="562637BC" w14:textId="0EED156C" w:rsidR="007F0C35" w:rsidRPr="007F0C35" w:rsidRDefault="007F0C35" w:rsidP="007F0C35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</w:p>
    <w:p w14:paraId="4FDB16F9" w14:textId="582AC878" w:rsidR="00062439" w:rsidRDefault="00062439" w:rsidP="00062439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Temporary Committee Updates</w:t>
      </w:r>
      <w:r w:rsidR="0075570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:</w:t>
      </w:r>
    </w:p>
    <w:p w14:paraId="6993C3AE" w14:textId="28743ED4" w:rsidR="00755706" w:rsidRDefault="00062439" w:rsidP="00277830">
      <w:pPr>
        <w:pStyle w:val="ListParagraph"/>
        <w:numPr>
          <w:ilvl w:val="0"/>
          <w:numId w:val="4"/>
        </w:numPr>
        <w:spacing w:after="0"/>
        <w:textAlignment w:val="center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Diversity Committee</w:t>
      </w:r>
      <w:r w:rsidR="00DD7C51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2127A">
        <w:rPr>
          <w:rFonts w:asciiTheme="majorHAnsi" w:hAnsiTheme="majorHAnsi" w:cstheme="majorHAnsi"/>
          <w:color w:val="000000"/>
          <w:shd w:val="clear" w:color="auto" w:fill="FFFFFF"/>
        </w:rPr>
        <w:t>– no updates provided</w:t>
      </w:r>
    </w:p>
    <w:p w14:paraId="2A324DDB" w14:textId="6C367BB1" w:rsidR="00E92A1F" w:rsidRDefault="00E92A1F" w:rsidP="00E92A1F">
      <w:pPr>
        <w:spacing w:after="0"/>
        <w:textAlignment w:val="center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66983B08" w14:textId="77777777" w:rsidR="005E30B6" w:rsidRDefault="00E92A1F" w:rsidP="005E30B6">
      <w:pPr>
        <w:spacing w:after="0"/>
        <w:textAlignment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17590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Committee</w:t>
      </w:r>
      <w:r w:rsidR="005E30B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Significant Updates and Needs:</w:t>
      </w:r>
    </w:p>
    <w:p w14:paraId="098C3EE6" w14:textId="76B95F32" w:rsidR="00495356" w:rsidRPr="005E30B6" w:rsidRDefault="00E92A1F" w:rsidP="005E30B6">
      <w:pPr>
        <w:pStyle w:val="ListParagraph"/>
        <w:numPr>
          <w:ilvl w:val="0"/>
          <w:numId w:val="1"/>
        </w:numPr>
        <w:spacing w:after="0"/>
        <w:textAlignment w:val="center"/>
        <w:rPr>
          <w:rFonts w:asciiTheme="majorHAnsi" w:hAnsiTheme="majorHAnsi" w:cstheme="majorHAnsi"/>
          <w:color w:val="000000" w:themeColor="text1"/>
        </w:rPr>
      </w:pPr>
      <w:r w:rsidRPr="005E30B6">
        <w:rPr>
          <w:rFonts w:asciiTheme="majorHAnsi" w:eastAsia="Calibri" w:hAnsiTheme="majorHAnsi" w:cstheme="majorHAnsi"/>
          <w:color w:val="000000" w:themeColor="text1"/>
        </w:rPr>
        <w:t>PRIDE Committee (Claire Ami &amp; Chris Duval)</w:t>
      </w:r>
      <w:r w:rsidR="005E30B6" w:rsidRPr="005E30B6">
        <w:rPr>
          <w:rFonts w:asciiTheme="majorHAnsi" w:eastAsia="Calibri" w:hAnsiTheme="majorHAnsi" w:cstheme="majorHAnsi"/>
          <w:color w:val="000000" w:themeColor="text1"/>
        </w:rPr>
        <w:t xml:space="preserve"> – this year</w:t>
      </w:r>
      <w:r w:rsidR="00101054">
        <w:rPr>
          <w:rFonts w:asciiTheme="majorHAnsi" w:eastAsia="Calibri" w:hAnsiTheme="majorHAnsi" w:cstheme="majorHAnsi"/>
          <w:color w:val="000000" w:themeColor="text1"/>
        </w:rPr>
        <w:t>’s pride event</w:t>
      </w:r>
      <w:r w:rsidR="005E30B6" w:rsidRPr="005E30B6">
        <w:rPr>
          <w:rFonts w:asciiTheme="majorHAnsi" w:eastAsia="Calibri" w:hAnsiTheme="majorHAnsi" w:cstheme="majorHAnsi"/>
          <w:color w:val="000000" w:themeColor="text1"/>
        </w:rPr>
        <w:t xml:space="preserve"> will be a joint effort between the PRIDE and Diversity Committees. For pride, there will be a 5k this year instead of the pride festival in Denver. They will work on t-shirts and photos for some communique pieces. CU was also able to gather $10,000 to become sponsors for the Denver Pride Fest. Be on the lookout for more information. Mosaic will be participating with Colorado Springs pride month which is in July. </w:t>
      </w:r>
    </w:p>
    <w:p w14:paraId="6731171C" w14:textId="3CC882A0" w:rsidR="00495356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 xml:space="preserve">Professional Development/Program </w:t>
      </w:r>
      <w:r w:rsidR="00A05490">
        <w:rPr>
          <w:rFonts w:asciiTheme="majorHAnsi" w:eastAsia="Calibri" w:hAnsiTheme="majorHAnsi" w:cstheme="majorHAnsi"/>
          <w:color w:val="000000" w:themeColor="text1"/>
        </w:rPr>
        <w:t>(Melissa Baglio &amp; Brett Garman)</w:t>
      </w:r>
    </w:p>
    <w:p w14:paraId="19E7850A" w14:textId="20AFBD3F" w:rsidR="00495356" w:rsidRPr="00316AAC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Welcome Committee (Amandine Habben &amp; Molly Cammell)</w:t>
      </w:r>
    </w:p>
    <w:p w14:paraId="10FBDE73" w14:textId="3C43B667" w:rsidR="00316AAC" w:rsidRDefault="00697146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Women Identifying Staff Committee (Valerie</w:t>
      </w:r>
      <w:r w:rsidR="0017590A">
        <w:rPr>
          <w:rFonts w:asciiTheme="majorHAnsi" w:eastAsia="Calibri" w:hAnsiTheme="majorHAnsi" w:cstheme="majorHAnsi"/>
          <w:color w:val="000000" w:themeColor="text1"/>
        </w:rPr>
        <w:t xml:space="preserve"> McClinton &amp; Maria O’Connell) </w:t>
      </w:r>
    </w:p>
    <w:p w14:paraId="639EC9D0" w14:textId="77777777" w:rsidR="00495356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SEEDs (Jacqui Gatlin)</w:t>
      </w:r>
    </w:p>
    <w:p w14:paraId="052D6683" w14:textId="2A24C422" w:rsidR="00495356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Blood Drive Committee (Matthew Roesemann</w:t>
      </w:r>
      <w:r w:rsidR="00697146">
        <w:rPr>
          <w:rFonts w:asciiTheme="majorHAnsi" w:eastAsia="Calibri" w:hAnsiTheme="majorHAnsi" w:cstheme="majorHAnsi"/>
          <w:color w:val="000000" w:themeColor="text1"/>
        </w:rPr>
        <w:t xml:space="preserve"> &amp; Brad Bailey</w:t>
      </w:r>
      <w:r w:rsidRPr="00495356">
        <w:rPr>
          <w:rFonts w:asciiTheme="majorHAnsi" w:eastAsia="Calibri" w:hAnsiTheme="majorHAnsi" w:cstheme="majorHAnsi"/>
          <w:color w:val="000000" w:themeColor="text1"/>
        </w:rPr>
        <w:t>)</w:t>
      </w:r>
      <w:r w:rsidR="00495356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7B44667F" w14:textId="77777777" w:rsidR="00495356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Winter Giving Project (Chrissy Bailey and Alison Milan)</w:t>
      </w:r>
    </w:p>
    <w:p w14:paraId="3F82EE27" w14:textId="27742924" w:rsidR="00495356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Employee of the Quarter (Debi O’Connor and Anna Squires)</w:t>
      </w:r>
      <w:r w:rsidR="0017590A">
        <w:rPr>
          <w:rFonts w:asciiTheme="majorHAnsi" w:eastAsia="Calibri" w:hAnsiTheme="majorHAnsi" w:cstheme="majorHAnsi"/>
          <w:color w:val="000000" w:themeColor="text1"/>
        </w:rPr>
        <w:t xml:space="preserve"> – June 29</w:t>
      </w:r>
      <w:r w:rsidR="0017590A" w:rsidRPr="0017590A">
        <w:rPr>
          <w:rFonts w:asciiTheme="majorHAnsi" w:eastAsia="Calibri" w:hAnsiTheme="majorHAnsi" w:cstheme="majorHAnsi"/>
          <w:color w:val="000000" w:themeColor="text1"/>
          <w:vertAlign w:val="superscript"/>
        </w:rPr>
        <w:t>th</w:t>
      </w:r>
      <w:r w:rsidR="0017590A">
        <w:rPr>
          <w:rFonts w:asciiTheme="majorHAnsi" w:eastAsia="Calibri" w:hAnsiTheme="majorHAnsi" w:cstheme="majorHAnsi"/>
          <w:color w:val="000000" w:themeColor="text1"/>
        </w:rPr>
        <w:t xml:space="preserve"> is the deadline for the next Employee of the Quarter</w:t>
      </w:r>
      <w:r w:rsidR="00101054">
        <w:rPr>
          <w:rFonts w:asciiTheme="majorHAnsi" w:eastAsia="Calibri" w:hAnsiTheme="majorHAnsi" w:cstheme="majorHAnsi"/>
          <w:color w:val="000000" w:themeColor="text1"/>
        </w:rPr>
        <w:t xml:space="preserve"> nominations</w:t>
      </w:r>
      <w:bookmarkStart w:id="0" w:name="_GoBack"/>
      <w:bookmarkEnd w:id="0"/>
      <w:r w:rsidR="0017590A">
        <w:rPr>
          <w:rFonts w:asciiTheme="majorHAnsi" w:eastAsia="Calibri" w:hAnsiTheme="majorHAnsi" w:cstheme="majorHAnsi"/>
          <w:color w:val="000000" w:themeColor="text1"/>
        </w:rPr>
        <w:t>.</w:t>
      </w:r>
    </w:p>
    <w:p w14:paraId="0818D290" w14:textId="0CB956A0" w:rsidR="00495356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Garret</w:t>
      </w:r>
      <w:r w:rsidR="00B27667">
        <w:rPr>
          <w:rFonts w:asciiTheme="majorHAnsi" w:eastAsia="Calibri" w:hAnsiTheme="majorHAnsi" w:cstheme="majorHAnsi"/>
          <w:color w:val="000000" w:themeColor="text1"/>
        </w:rPr>
        <w:t xml:space="preserve">t Swasey Award (Laura Chandler) </w:t>
      </w:r>
    </w:p>
    <w:p w14:paraId="7202D0C3" w14:textId="77777777" w:rsidR="00495356" w:rsidRDefault="00E92A1F" w:rsidP="00495356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Classified Pay &amp; Benefits (Martin Toetz)</w:t>
      </w:r>
    </w:p>
    <w:p w14:paraId="52D35BC7" w14:textId="3D3CFD5C" w:rsidR="00522E8B" w:rsidRDefault="00E92A1F" w:rsidP="00522E8B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495356">
        <w:rPr>
          <w:rFonts w:asciiTheme="majorHAnsi" w:eastAsia="Calibri" w:hAnsiTheme="majorHAnsi" w:cstheme="majorHAnsi"/>
          <w:color w:val="000000" w:themeColor="text1"/>
        </w:rPr>
        <w:t>University Pay &amp; Benefits (Shonda Johnson)</w:t>
      </w:r>
      <w:r w:rsidR="00B27667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31978965" w14:textId="78D294E5" w:rsidR="00522E8B" w:rsidRDefault="00E92A1F" w:rsidP="00522E8B">
      <w:pPr>
        <w:pStyle w:val="ListParagraph"/>
        <w:numPr>
          <w:ilvl w:val="0"/>
          <w:numId w:val="1"/>
        </w:numPr>
        <w:spacing w:line="259" w:lineRule="auto"/>
        <w:rPr>
          <w:rFonts w:asciiTheme="majorHAnsi" w:hAnsiTheme="majorHAnsi" w:cstheme="majorHAnsi"/>
          <w:color w:val="000000" w:themeColor="text1"/>
        </w:rPr>
      </w:pPr>
      <w:r w:rsidRPr="00522E8B">
        <w:rPr>
          <w:rFonts w:asciiTheme="majorHAnsi" w:eastAsia="Calibri" w:hAnsiTheme="majorHAnsi" w:cstheme="majorHAnsi"/>
          <w:color w:val="000000" w:themeColor="text1"/>
        </w:rPr>
        <w:t>Policy Review Committee (Vacant)</w:t>
      </w:r>
    </w:p>
    <w:p w14:paraId="00F83CBC" w14:textId="3FEFBF02" w:rsidR="00744135" w:rsidRDefault="00522E8B" w:rsidP="00957BCB">
      <w:p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Chancellor and Cabinet Meeting Agenda Topics:</w:t>
      </w:r>
    </w:p>
    <w:p w14:paraId="1CACE171" w14:textId="77777777" w:rsidR="003F479B" w:rsidRPr="003F479B" w:rsidRDefault="00E36EF7" w:rsidP="00957BCB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Next six months of guidance and planning for Return to Work requested</w:t>
      </w:r>
    </w:p>
    <w:p w14:paraId="4C835C62" w14:textId="6B4D7AF1" w:rsidR="00206B6D" w:rsidRPr="00E36EF7" w:rsidRDefault="003F479B" w:rsidP="00957BCB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Address how some departments are already back to full-time in person work and the stressors that are expressed from that</w:t>
      </w:r>
    </w:p>
    <w:p w14:paraId="28267EF9" w14:textId="6AE14B65" w:rsidR="00E36EF7" w:rsidRPr="00206B6D" w:rsidRDefault="003F479B" w:rsidP="00957BCB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Update on the Equal Pay for Equal Work Act and transparency on that process</w:t>
      </w:r>
    </w:p>
    <w:p w14:paraId="311C5E8A" w14:textId="229BDFA2" w:rsidR="00941F2A" w:rsidRPr="005E30B6" w:rsidRDefault="00941F2A" w:rsidP="005E30B6">
      <w:pPr>
        <w:spacing w:after="0"/>
        <w:rPr>
          <w:rFonts w:asciiTheme="majorHAnsi" w:hAnsiTheme="majorHAnsi" w:cstheme="majorHAnsi"/>
          <w:b/>
          <w:bCs/>
          <w:color w:val="000000" w:themeColor="text1"/>
        </w:rPr>
      </w:pPr>
    </w:p>
    <w:p w14:paraId="17670EBA" w14:textId="044BD1BB" w:rsidR="00522E8B" w:rsidRDefault="00522E8B" w:rsidP="00522E8B">
      <w:p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HR Meeting Agenda Topics: </w:t>
      </w:r>
    </w:p>
    <w:p w14:paraId="5C714805" w14:textId="58C8173C" w:rsidR="00522E8B" w:rsidRPr="00522E8B" w:rsidRDefault="003F479B" w:rsidP="00277830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last quarterly HR meeting was cancelled</w:t>
      </w:r>
    </w:p>
    <w:p w14:paraId="303A08E4" w14:textId="77777777" w:rsidR="00744135" w:rsidRDefault="00744135" w:rsidP="008569EA">
      <w:pPr>
        <w:pStyle w:val="ListParagraph"/>
        <w:spacing w:line="259" w:lineRule="auto"/>
        <w:ind w:left="0"/>
        <w:rPr>
          <w:rFonts w:asciiTheme="majorHAnsi" w:hAnsiTheme="majorHAnsi" w:cstheme="majorHAnsi"/>
          <w:b/>
          <w:bCs/>
          <w:color w:val="000000" w:themeColor="text1"/>
        </w:rPr>
      </w:pPr>
    </w:p>
    <w:p w14:paraId="6CEC26C4" w14:textId="6706727A" w:rsidR="00753C00" w:rsidRDefault="008569EA" w:rsidP="00BE7942">
      <w:pPr>
        <w:pStyle w:val="ListParagraph"/>
        <w:spacing w:line="259" w:lineRule="auto"/>
        <w:ind w:left="0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Open Discussion</w:t>
      </w:r>
      <w:r w:rsidRPr="008829D9">
        <w:rPr>
          <w:rFonts w:asciiTheme="majorHAnsi" w:eastAsia="Calibri" w:hAnsiTheme="majorHAnsi" w:cstheme="majorHAnsi"/>
          <w:b/>
          <w:bCs/>
        </w:rPr>
        <w:t>:</w:t>
      </w:r>
    </w:p>
    <w:p w14:paraId="7FF4688E" w14:textId="31A24BE7" w:rsidR="00EA283C" w:rsidRPr="003F479B" w:rsidRDefault="003F479B" w:rsidP="00EA283C">
      <w:pPr>
        <w:pStyle w:val="ListParagraph"/>
        <w:numPr>
          <w:ilvl w:val="0"/>
          <w:numId w:val="5"/>
        </w:numPr>
        <w:spacing w:line="259" w:lineRule="auto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Cs/>
        </w:rPr>
        <w:t>No further discussion – meeting adjourned</w:t>
      </w:r>
    </w:p>
    <w:p w14:paraId="1B53D7D8" w14:textId="72C78FFF" w:rsidR="00306F96" w:rsidRDefault="003C1334" w:rsidP="00306F96">
      <w:pPr>
        <w:ind w:left="360" w:right="360"/>
        <w:jc w:val="center"/>
        <w:rPr>
          <w:rFonts w:asciiTheme="majorHAnsi" w:hAnsiTheme="majorHAnsi" w:cstheme="majorHAnsi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C1334">
        <w:rPr>
          <w:rFonts w:asciiTheme="majorHAnsi" w:hAnsiTheme="majorHAnsi" w:cstheme="majorHAnsi"/>
          <w:i/>
          <w:iCs/>
          <w:sz w:val="32"/>
          <w:szCs w:val="32"/>
          <w:bdr w:val="none" w:sz="0" w:space="0" w:color="auto" w:frame="1"/>
          <w:shd w:val="clear" w:color="auto" w:fill="FFFFFF"/>
        </w:rPr>
        <w:lastRenderedPageBreak/>
        <w:t>We believe valued and empowered staff who engage as their best selves are successful personally and professionally. In everything we do, Staff Association creates meaningful connections, recognition and self-enhancement in a fun and supportive environment, so that members of the UCCS community stay and thrive.</w:t>
      </w:r>
    </w:p>
    <w:p w14:paraId="5E8EA8D0" w14:textId="77777777" w:rsidR="00DF586F" w:rsidRDefault="00DF586F" w:rsidP="00515E52">
      <w:pPr>
        <w:jc w:val="center"/>
        <w:rPr>
          <w:rFonts w:asciiTheme="majorHAnsi" w:hAnsiTheme="majorHAnsi" w:cstheme="majorHAnsi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</w:p>
    <w:p w14:paraId="495A7628" w14:textId="68D860AA" w:rsidR="00373203" w:rsidRPr="00787C3A" w:rsidRDefault="00373203" w:rsidP="00373203">
      <w:pPr>
        <w:rPr>
          <w:rFonts w:asciiTheme="majorHAnsi" w:eastAsia="Calibri" w:hAnsiTheme="majorHAnsi" w:cstheme="majorHAnsi"/>
          <w:color w:val="000000" w:themeColor="text1"/>
        </w:rPr>
      </w:pPr>
    </w:p>
    <w:p w14:paraId="68FD8B2D" w14:textId="77777777" w:rsidR="00522E8B" w:rsidRPr="00515E52" w:rsidRDefault="00522E8B" w:rsidP="001A6492">
      <w:pPr>
        <w:jc w:val="center"/>
        <w:rPr>
          <w:rFonts w:asciiTheme="majorHAnsi" w:hAnsiTheme="majorHAnsi" w:cstheme="majorHAnsi"/>
          <w:vertAlign w:val="subscript"/>
        </w:rPr>
      </w:pPr>
    </w:p>
    <w:sectPr w:rsidR="00522E8B" w:rsidRPr="00515E52" w:rsidSect="00BB4378">
      <w:headerReference w:type="default" r:id="rId11"/>
      <w:footerReference w:type="default" r:id="rId12"/>
      <w:pgSz w:w="12240" w:h="15840"/>
      <w:pgMar w:top="1714" w:right="1080" w:bottom="1440" w:left="720" w:header="63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2197" w14:textId="77777777" w:rsidR="00B412F0" w:rsidRDefault="00B412F0" w:rsidP="00BA16C1">
      <w:pPr>
        <w:spacing w:after="0"/>
      </w:pPr>
      <w:r>
        <w:separator/>
      </w:r>
    </w:p>
  </w:endnote>
  <w:endnote w:type="continuationSeparator" w:id="0">
    <w:p w14:paraId="41579E70" w14:textId="77777777" w:rsidR="00B412F0" w:rsidRDefault="00B412F0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AF93" w14:textId="77777777" w:rsidR="00B60DAC" w:rsidRPr="00425EFF" w:rsidRDefault="00B60DAC" w:rsidP="00BA16C1">
    <w:pPr>
      <w:pStyle w:val="Foot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Staff Association</w:t>
    </w:r>
  </w:p>
  <w:p w14:paraId="0A74663C" w14:textId="77777777" w:rsidR="00B60DAC" w:rsidRPr="00425EFF" w:rsidRDefault="00B60DAC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425EFF">
      <w:rPr>
        <w:rFonts w:ascii="Arial" w:hAnsi="Arial"/>
        <w:sz w:val="18"/>
        <w:szCs w:val="18"/>
      </w:rPr>
      <w:t xml:space="preserve">1420 Austin Bluffs Pkwy   </w:t>
    </w:r>
    <w:r w:rsidRPr="00425EFF">
      <w:rPr>
        <w:rFonts w:ascii="Arial" w:hAnsi="Arial"/>
        <w:color w:val="BAA564"/>
        <w:sz w:val="18"/>
        <w:szCs w:val="18"/>
      </w:rPr>
      <w:t>•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sz w:val="18"/>
        <w:szCs w:val="18"/>
      </w:rPr>
      <w:t>Colorado Springs, CO 80918</w:t>
    </w:r>
  </w:p>
  <w:p w14:paraId="2E82B861" w14:textId="77777777" w:rsidR="00B60DAC" w:rsidRPr="00425EFF" w:rsidRDefault="00B60DAC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8A25" w14:textId="77777777" w:rsidR="00B412F0" w:rsidRDefault="00B412F0" w:rsidP="00BA16C1">
      <w:pPr>
        <w:spacing w:after="0"/>
      </w:pPr>
      <w:r>
        <w:separator/>
      </w:r>
    </w:p>
  </w:footnote>
  <w:footnote w:type="continuationSeparator" w:id="0">
    <w:p w14:paraId="1ECE7A3B" w14:textId="77777777" w:rsidR="00B412F0" w:rsidRDefault="00B412F0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BBD3" w14:textId="77777777" w:rsidR="00B60DAC" w:rsidRPr="00BA16C1" w:rsidRDefault="00B60DAC" w:rsidP="00BA16C1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  <w:lang w:eastAsia="en-US"/>
      </w:rPr>
      <w:drawing>
        <wp:inline distT="0" distB="0" distL="0" distR="0" wp14:anchorId="236ED551" wp14:editId="6DFA3AE5">
          <wp:extent cx="2965361" cy="409801"/>
          <wp:effectExtent l="0" t="0" r="6985" b="0"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521" cy="4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B60"/>
    <w:multiLevelType w:val="hybridMultilevel"/>
    <w:tmpl w:val="E49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7DD6"/>
    <w:multiLevelType w:val="hybridMultilevel"/>
    <w:tmpl w:val="227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81F"/>
    <w:multiLevelType w:val="hybridMultilevel"/>
    <w:tmpl w:val="95DC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7B0"/>
    <w:multiLevelType w:val="hybridMultilevel"/>
    <w:tmpl w:val="D5A2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E63"/>
    <w:multiLevelType w:val="hybridMultilevel"/>
    <w:tmpl w:val="AF8C3CD0"/>
    <w:lvl w:ilvl="0" w:tplc="FA54365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17156"/>
    <w:multiLevelType w:val="hybridMultilevel"/>
    <w:tmpl w:val="6A30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B7408"/>
    <w:multiLevelType w:val="hybridMultilevel"/>
    <w:tmpl w:val="56821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F0D38"/>
    <w:multiLevelType w:val="hybridMultilevel"/>
    <w:tmpl w:val="1CC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652F"/>
    <w:multiLevelType w:val="hybridMultilevel"/>
    <w:tmpl w:val="21B48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62E31"/>
    <w:multiLevelType w:val="hybridMultilevel"/>
    <w:tmpl w:val="8668B92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62937DF"/>
    <w:multiLevelType w:val="hybridMultilevel"/>
    <w:tmpl w:val="66C055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82608D"/>
    <w:multiLevelType w:val="hybridMultilevel"/>
    <w:tmpl w:val="354C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E4866"/>
    <w:multiLevelType w:val="hybridMultilevel"/>
    <w:tmpl w:val="893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117D"/>
    <w:multiLevelType w:val="hybridMultilevel"/>
    <w:tmpl w:val="B2CE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0A2B"/>
    <w:multiLevelType w:val="hybridMultilevel"/>
    <w:tmpl w:val="1FE882F6"/>
    <w:lvl w:ilvl="0" w:tplc="AD7053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C4436"/>
    <w:multiLevelType w:val="hybridMultilevel"/>
    <w:tmpl w:val="022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65472"/>
    <w:multiLevelType w:val="hybridMultilevel"/>
    <w:tmpl w:val="A57E40B2"/>
    <w:lvl w:ilvl="0" w:tplc="8662FE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7E3F"/>
    <w:multiLevelType w:val="hybridMultilevel"/>
    <w:tmpl w:val="A548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F3FBD"/>
    <w:multiLevelType w:val="hybridMultilevel"/>
    <w:tmpl w:val="7B061412"/>
    <w:lvl w:ilvl="0" w:tplc="51328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01CB6"/>
    <w:multiLevelType w:val="hybridMultilevel"/>
    <w:tmpl w:val="FC36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A5"/>
    <w:multiLevelType w:val="hybridMultilevel"/>
    <w:tmpl w:val="F384B146"/>
    <w:lvl w:ilvl="0" w:tplc="1BB40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F726B"/>
    <w:multiLevelType w:val="hybridMultilevel"/>
    <w:tmpl w:val="52108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6D7BF6"/>
    <w:multiLevelType w:val="hybridMultilevel"/>
    <w:tmpl w:val="BC1C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E25DC"/>
    <w:multiLevelType w:val="hybridMultilevel"/>
    <w:tmpl w:val="62D2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32988"/>
    <w:multiLevelType w:val="hybridMultilevel"/>
    <w:tmpl w:val="7D4C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00C03"/>
    <w:multiLevelType w:val="hybridMultilevel"/>
    <w:tmpl w:val="6A2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8457A"/>
    <w:multiLevelType w:val="hybridMultilevel"/>
    <w:tmpl w:val="595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6F06"/>
    <w:multiLevelType w:val="hybridMultilevel"/>
    <w:tmpl w:val="094AD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9F1388"/>
    <w:multiLevelType w:val="hybridMultilevel"/>
    <w:tmpl w:val="D5D02028"/>
    <w:lvl w:ilvl="0" w:tplc="782CD37E">
      <w:start w:val="1"/>
      <w:numFmt w:val="lowerLetter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138AE51C">
      <w:start w:val="1"/>
      <w:numFmt w:val="lowerLetter"/>
      <w:lvlText w:val="%2."/>
      <w:lvlJc w:val="left"/>
      <w:pPr>
        <w:ind w:left="1800" w:hanging="360"/>
      </w:pPr>
      <w:rPr>
        <w:rFonts w:asciiTheme="majorHAnsi" w:eastAsiaTheme="majorEastAsia" w:hAnsiTheme="majorHAnsi" w:cstheme="majorHAnsi"/>
      </w:rPr>
    </w:lvl>
    <w:lvl w:ilvl="2" w:tplc="4BE2A248">
      <w:start w:val="1"/>
      <w:numFmt w:val="lowerRoman"/>
      <w:lvlText w:val="%3."/>
      <w:lvlJc w:val="right"/>
      <w:pPr>
        <w:ind w:left="2520" w:hanging="180"/>
      </w:pPr>
    </w:lvl>
    <w:lvl w:ilvl="3" w:tplc="18084D02">
      <w:start w:val="1"/>
      <w:numFmt w:val="decimal"/>
      <w:lvlText w:val="%4."/>
      <w:lvlJc w:val="left"/>
      <w:pPr>
        <w:ind w:left="3240" w:hanging="360"/>
      </w:pPr>
    </w:lvl>
    <w:lvl w:ilvl="4" w:tplc="D632DD9C">
      <w:start w:val="1"/>
      <w:numFmt w:val="lowerLetter"/>
      <w:lvlText w:val="%5."/>
      <w:lvlJc w:val="left"/>
      <w:pPr>
        <w:ind w:left="3960" w:hanging="360"/>
      </w:pPr>
    </w:lvl>
    <w:lvl w:ilvl="5" w:tplc="48204D60">
      <w:start w:val="1"/>
      <w:numFmt w:val="lowerRoman"/>
      <w:lvlText w:val="%6."/>
      <w:lvlJc w:val="right"/>
      <w:pPr>
        <w:ind w:left="4680" w:hanging="180"/>
      </w:pPr>
    </w:lvl>
    <w:lvl w:ilvl="6" w:tplc="ED64D890">
      <w:start w:val="1"/>
      <w:numFmt w:val="decimal"/>
      <w:lvlText w:val="%7."/>
      <w:lvlJc w:val="left"/>
      <w:pPr>
        <w:ind w:left="5400" w:hanging="360"/>
      </w:pPr>
    </w:lvl>
    <w:lvl w:ilvl="7" w:tplc="9DD6ACFC">
      <w:start w:val="1"/>
      <w:numFmt w:val="lowerLetter"/>
      <w:lvlText w:val="%8."/>
      <w:lvlJc w:val="left"/>
      <w:pPr>
        <w:ind w:left="6120" w:hanging="360"/>
      </w:pPr>
    </w:lvl>
    <w:lvl w:ilvl="8" w:tplc="D12E4E02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4F3048"/>
    <w:multiLevelType w:val="hybridMultilevel"/>
    <w:tmpl w:val="E53C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BF9"/>
    <w:multiLevelType w:val="hybridMultilevel"/>
    <w:tmpl w:val="F40064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150D6"/>
    <w:multiLevelType w:val="hybridMultilevel"/>
    <w:tmpl w:val="D4EAB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976A18"/>
    <w:multiLevelType w:val="hybridMultilevel"/>
    <w:tmpl w:val="D55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97FA9"/>
    <w:multiLevelType w:val="hybridMultilevel"/>
    <w:tmpl w:val="D40EA2A2"/>
    <w:lvl w:ilvl="0" w:tplc="13202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DA0B60"/>
    <w:multiLevelType w:val="hybridMultilevel"/>
    <w:tmpl w:val="3B1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E0185"/>
    <w:multiLevelType w:val="hybridMultilevel"/>
    <w:tmpl w:val="E8E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5"/>
  </w:num>
  <w:num w:numId="4">
    <w:abstractNumId w:val="30"/>
  </w:num>
  <w:num w:numId="5">
    <w:abstractNumId w:val="7"/>
  </w:num>
  <w:num w:numId="6">
    <w:abstractNumId w:val="6"/>
  </w:num>
  <w:num w:numId="7">
    <w:abstractNumId w:val="24"/>
  </w:num>
  <w:num w:numId="8">
    <w:abstractNumId w:val="8"/>
  </w:num>
  <w:num w:numId="9">
    <w:abstractNumId w:val="13"/>
  </w:num>
  <w:num w:numId="10">
    <w:abstractNumId w:val="34"/>
  </w:num>
  <w:num w:numId="11">
    <w:abstractNumId w:val="27"/>
  </w:num>
  <w:num w:numId="12">
    <w:abstractNumId w:val="31"/>
  </w:num>
  <w:num w:numId="13">
    <w:abstractNumId w:val="19"/>
  </w:num>
  <w:num w:numId="14">
    <w:abstractNumId w:val="15"/>
  </w:num>
  <w:num w:numId="15">
    <w:abstractNumId w:val="23"/>
  </w:num>
  <w:num w:numId="16">
    <w:abstractNumId w:val="32"/>
  </w:num>
  <w:num w:numId="17">
    <w:abstractNumId w:val="12"/>
  </w:num>
  <w:num w:numId="18">
    <w:abstractNumId w:val="26"/>
  </w:num>
  <w:num w:numId="19">
    <w:abstractNumId w:val="17"/>
  </w:num>
  <w:num w:numId="20">
    <w:abstractNumId w:val="2"/>
  </w:num>
  <w:num w:numId="21">
    <w:abstractNumId w:val="0"/>
  </w:num>
  <w:num w:numId="22">
    <w:abstractNumId w:val="3"/>
  </w:num>
  <w:num w:numId="23">
    <w:abstractNumId w:val="35"/>
  </w:num>
  <w:num w:numId="24">
    <w:abstractNumId w:val="5"/>
  </w:num>
  <w:num w:numId="25">
    <w:abstractNumId w:val="29"/>
  </w:num>
  <w:num w:numId="26">
    <w:abstractNumId w:val="22"/>
  </w:num>
  <w:num w:numId="27">
    <w:abstractNumId w:val="11"/>
  </w:num>
  <w:num w:numId="28">
    <w:abstractNumId w:val="10"/>
  </w:num>
  <w:num w:numId="29">
    <w:abstractNumId w:val="9"/>
  </w:num>
  <w:num w:numId="30">
    <w:abstractNumId w:val="18"/>
  </w:num>
  <w:num w:numId="31">
    <w:abstractNumId w:val="16"/>
  </w:num>
  <w:num w:numId="32">
    <w:abstractNumId w:val="14"/>
  </w:num>
  <w:num w:numId="33">
    <w:abstractNumId w:val="4"/>
  </w:num>
  <w:num w:numId="34">
    <w:abstractNumId w:val="33"/>
  </w:num>
  <w:num w:numId="35">
    <w:abstractNumId w:val="20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A"/>
    <w:rsid w:val="00003C0F"/>
    <w:rsid w:val="000058E9"/>
    <w:rsid w:val="000112EB"/>
    <w:rsid w:val="00020146"/>
    <w:rsid w:val="000245AA"/>
    <w:rsid w:val="00027B6D"/>
    <w:rsid w:val="0005186E"/>
    <w:rsid w:val="00056272"/>
    <w:rsid w:val="00062439"/>
    <w:rsid w:val="00063EAF"/>
    <w:rsid w:val="00067BA5"/>
    <w:rsid w:val="000746AD"/>
    <w:rsid w:val="00082915"/>
    <w:rsid w:val="000842DA"/>
    <w:rsid w:val="00092C8C"/>
    <w:rsid w:val="00093230"/>
    <w:rsid w:val="00093B59"/>
    <w:rsid w:val="000A69EE"/>
    <w:rsid w:val="000B69C4"/>
    <w:rsid w:val="000C3F4E"/>
    <w:rsid w:val="00101054"/>
    <w:rsid w:val="00101377"/>
    <w:rsid w:val="00104C8B"/>
    <w:rsid w:val="00114FD1"/>
    <w:rsid w:val="001155DB"/>
    <w:rsid w:val="0012716D"/>
    <w:rsid w:val="00130B5B"/>
    <w:rsid w:val="00152224"/>
    <w:rsid w:val="001528DF"/>
    <w:rsid w:val="00153673"/>
    <w:rsid w:val="0016057D"/>
    <w:rsid w:val="00162655"/>
    <w:rsid w:val="0017590A"/>
    <w:rsid w:val="00180C6C"/>
    <w:rsid w:val="00184605"/>
    <w:rsid w:val="0019613C"/>
    <w:rsid w:val="001A2807"/>
    <w:rsid w:val="001A58D3"/>
    <w:rsid w:val="001A6492"/>
    <w:rsid w:val="001B2AB0"/>
    <w:rsid w:val="001B699A"/>
    <w:rsid w:val="001D462D"/>
    <w:rsid w:val="001E0184"/>
    <w:rsid w:val="001E4690"/>
    <w:rsid w:val="001F6988"/>
    <w:rsid w:val="00206B6D"/>
    <w:rsid w:val="00210B2B"/>
    <w:rsid w:val="00216710"/>
    <w:rsid w:val="0022547B"/>
    <w:rsid w:val="00256F1D"/>
    <w:rsid w:val="00265315"/>
    <w:rsid w:val="00267614"/>
    <w:rsid w:val="00277830"/>
    <w:rsid w:val="002A5222"/>
    <w:rsid w:val="002A6A52"/>
    <w:rsid w:val="002A6D98"/>
    <w:rsid w:val="002A6F6E"/>
    <w:rsid w:val="002C1BEF"/>
    <w:rsid w:val="002C298F"/>
    <w:rsid w:val="002E533A"/>
    <w:rsid w:val="002E7C33"/>
    <w:rsid w:val="002F7453"/>
    <w:rsid w:val="0030049D"/>
    <w:rsid w:val="0030234A"/>
    <w:rsid w:val="00306F96"/>
    <w:rsid w:val="00311540"/>
    <w:rsid w:val="00316AAC"/>
    <w:rsid w:val="00320DB8"/>
    <w:rsid w:val="00334243"/>
    <w:rsid w:val="003442B4"/>
    <w:rsid w:val="00350FE2"/>
    <w:rsid w:val="0035226F"/>
    <w:rsid w:val="0035318C"/>
    <w:rsid w:val="00356661"/>
    <w:rsid w:val="0036212F"/>
    <w:rsid w:val="00363C4A"/>
    <w:rsid w:val="0036487D"/>
    <w:rsid w:val="00373203"/>
    <w:rsid w:val="00387999"/>
    <w:rsid w:val="003A6806"/>
    <w:rsid w:val="003B7961"/>
    <w:rsid w:val="003C1334"/>
    <w:rsid w:val="003D513E"/>
    <w:rsid w:val="003D5CCE"/>
    <w:rsid w:val="003D718E"/>
    <w:rsid w:val="003E15EA"/>
    <w:rsid w:val="003E6CF8"/>
    <w:rsid w:val="003F3E21"/>
    <w:rsid w:val="003F479B"/>
    <w:rsid w:val="00425EFF"/>
    <w:rsid w:val="004269CE"/>
    <w:rsid w:val="00427A22"/>
    <w:rsid w:val="00454F51"/>
    <w:rsid w:val="004550AA"/>
    <w:rsid w:val="0045554A"/>
    <w:rsid w:val="00456DA5"/>
    <w:rsid w:val="00457A12"/>
    <w:rsid w:val="0046055F"/>
    <w:rsid w:val="0046079E"/>
    <w:rsid w:val="0046439F"/>
    <w:rsid w:val="004764A9"/>
    <w:rsid w:val="00482D63"/>
    <w:rsid w:val="00495356"/>
    <w:rsid w:val="00496A88"/>
    <w:rsid w:val="004B3B83"/>
    <w:rsid w:val="004B5D8F"/>
    <w:rsid w:val="004C1874"/>
    <w:rsid w:val="004C5A24"/>
    <w:rsid w:val="004E3C8B"/>
    <w:rsid w:val="004F55CA"/>
    <w:rsid w:val="004F5FF7"/>
    <w:rsid w:val="005054F6"/>
    <w:rsid w:val="00512025"/>
    <w:rsid w:val="00514487"/>
    <w:rsid w:val="00515E52"/>
    <w:rsid w:val="00521B5F"/>
    <w:rsid w:val="00522E8B"/>
    <w:rsid w:val="00526001"/>
    <w:rsid w:val="005267AC"/>
    <w:rsid w:val="0054051D"/>
    <w:rsid w:val="00546E31"/>
    <w:rsid w:val="005537BF"/>
    <w:rsid w:val="00553BE7"/>
    <w:rsid w:val="00553EE8"/>
    <w:rsid w:val="00574313"/>
    <w:rsid w:val="00591418"/>
    <w:rsid w:val="005914FF"/>
    <w:rsid w:val="00591FA8"/>
    <w:rsid w:val="0059449D"/>
    <w:rsid w:val="005947BD"/>
    <w:rsid w:val="00597D37"/>
    <w:rsid w:val="005A0BF3"/>
    <w:rsid w:val="005A287E"/>
    <w:rsid w:val="005A2AB9"/>
    <w:rsid w:val="005A2EDC"/>
    <w:rsid w:val="005A768D"/>
    <w:rsid w:val="005B4BFB"/>
    <w:rsid w:val="005C3A19"/>
    <w:rsid w:val="005C6188"/>
    <w:rsid w:val="005C7D22"/>
    <w:rsid w:val="005D7381"/>
    <w:rsid w:val="005E0E7B"/>
    <w:rsid w:val="005E1A79"/>
    <w:rsid w:val="005E30B6"/>
    <w:rsid w:val="005F0D4A"/>
    <w:rsid w:val="00600523"/>
    <w:rsid w:val="0060700B"/>
    <w:rsid w:val="00607EFE"/>
    <w:rsid w:val="006132D6"/>
    <w:rsid w:val="006228E2"/>
    <w:rsid w:val="00622B4C"/>
    <w:rsid w:val="00623D8D"/>
    <w:rsid w:val="00635C57"/>
    <w:rsid w:val="00637A26"/>
    <w:rsid w:val="00637AA7"/>
    <w:rsid w:val="00642D27"/>
    <w:rsid w:val="00644902"/>
    <w:rsid w:val="00662D83"/>
    <w:rsid w:val="006716B2"/>
    <w:rsid w:val="00694694"/>
    <w:rsid w:val="006947DD"/>
    <w:rsid w:val="00697146"/>
    <w:rsid w:val="006A081B"/>
    <w:rsid w:val="006A2FCA"/>
    <w:rsid w:val="006B30B8"/>
    <w:rsid w:val="006D493A"/>
    <w:rsid w:val="006D7527"/>
    <w:rsid w:val="006E6BA1"/>
    <w:rsid w:val="006F197B"/>
    <w:rsid w:val="006F2675"/>
    <w:rsid w:val="006F6CB9"/>
    <w:rsid w:val="00701BA5"/>
    <w:rsid w:val="007025FD"/>
    <w:rsid w:val="00705A14"/>
    <w:rsid w:val="00705A27"/>
    <w:rsid w:val="00717423"/>
    <w:rsid w:val="00717EC2"/>
    <w:rsid w:val="00732500"/>
    <w:rsid w:val="0073607F"/>
    <w:rsid w:val="00736ADF"/>
    <w:rsid w:val="00744135"/>
    <w:rsid w:val="007472C4"/>
    <w:rsid w:val="00753C00"/>
    <w:rsid w:val="00755706"/>
    <w:rsid w:val="007678E1"/>
    <w:rsid w:val="00783656"/>
    <w:rsid w:val="00784636"/>
    <w:rsid w:val="00785559"/>
    <w:rsid w:val="00790BDC"/>
    <w:rsid w:val="00791949"/>
    <w:rsid w:val="00794A00"/>
    <w:rsid w:val="007B4A92"/>
    <w:rsid w:val="007C384B"/>
    <w:rsid w:val="007D3304"/>
    <w:rsid w:val="007F0C35"/>
    <w:rsid w:val="007F676D"/>
    <w:rsid w:val="0080137F"/>
    <w:rsid w:val="00803AE6"/>
    <w:rsid w:val="0080422B"/>
    <w:rsid w:val="008061FE"/>
    <w:rsid w:val="00811F00"/>
    <w:rsid w:val="008121D9"/>
    <w:rsid w:val="00816825"/>
    <w:rsid w:val="0083177D"/>
    <w:rsid w:val="008362AB"/>
    <w:rsid w:val="00841CCD"/>
    <w:rsid w:val="00845909"/>
    <w:rsid w:val="00854DB9"/>
    <w:rsid w:val="008569EA"/>
    <w:rsid w:val="00865439"/>
    <w:rsid w:val="00872F56"/>
    <w:rsid w:val="00873E7E"/>
    <w:rsid w:val="008829D9"/>
    <w:rsid w:val="008933FA"/>
    <w:rsid w:val="00893EA7"/>
    <w:rsid w:val="00895CD2"/>
    <w:rsid w:val="008A42C7"/>
    <w:rsid w:val="008A4761"/>
    <w:rsid w:val="008B5644"/>
    <w:rsid w:val="008C3DA8"/>
    <w:rsid w:val="008D77F5"/>
    <w:rsid w:val="008D7BC9"/>
    <w:rsid w:val="0091065C"/>
    <w:rsid w:val="009123E9"/>
    <w:rsid w:val="00933B31"/>
    <w:rsid w:val="009355D1"/>
    <w:rsid w:val="009416E3"/>
    <w:rsid w:val="00941F2A"/>
    <w:rsid w:val="00942BD2"/>
    <w:rsid w:val="00943F4D"/>
    <w:rsid w:val="00946C90"/>
    <w:rsid w:val="00957BCB"/>
    <w:rsid w:val="009673FE"/>
    <w:rsid w:val="00985200"/>
    <w:rsid w:val="00985465"/>
    <w:rsid w:val="00994637"/>
    <w:rsid w:val="009A14B6"/>
    <w:rsid w:val="009A498E"/>
    <w:rsid w:val="009C336A"/>
    <w:rsid w:val="009D03B0"/>
    <w:rsid w:val="009D1ACC"/>
    <w:rsid w:val="009E535A"/>
    <w:rsid w:val="009E76AB"/>
    <w:rsid w:val="00A05490"/>
    <w:rsid w:val="00A1273B"/>
    <w:rsid w:val="00A21270"/>
    <w:rsid w:val="00A23207"/>
    <w:rsid w:val="00A24B38"/>
    <w:rsid w:val="00A37986"/>
    <w:rsid w:val="00A42E41"/>
    <w:rsid w:val="00A42E9B"/>
    <w:rsid w:val="00A431F3"/>
    <w:rsid w:val="00A444B8"/>
    <w:rsid w:val="00A46038"/>
    <w:rsid w:val="00A47F21"/>
    <w:rsid w:val="00A53197"/>
    <w:rsid w:val="00A54DBC"/>
    <w:rsid w:val="00A61DAF"/>
    <w:rsid w:val="00A6764A"/>
    <w:rsid w:val="00A708A4"/>
    <w:rsid w:val="00A708F9"/>
    <w:rsid w:val="00A72513"/>
    <w:rsid w:val="00A77BFB"/>
    <w:rsid w:val="00A83ACE"/>
    <w:rsid w:val="00A95CAA"/>
    <w:rsid w:val="00A9771F"/>
    <w:rsid w:val="00AA5C56"/>
    <w:rsid w:val="00AB0BC9"/>
    <w:rsid w:val="00AB5042"/>
    <w:rsid w:val="00AB5914"/>
    <w:rsid w:val="00AC4628"/>
    <w:rsid w:val="00AE0068"/>
    <w:rsid w:val="00AE7F91"/>
    <w:rsid w:val="00B100BA"/>
    <w:rsid w:val="00B1373D"/>
    <w:rsid w:val="00B14D1A"/>
    <w:rsid w:val="00B166B3"/>
    <w:rsid w:val="00B170D0"/>
    <w:rsid w:val="00B27667"/>
    <w:rsid w:val="00B30FAE"/>
    <w:rsid w:val="00B373D9"/>
    <w:rsid w:val="00B412F0"/>
    <w:rsid w:val="00B465D7"/>
    <w:rsid w:val="00B468E0"/>
    <w:rsid w:val="00B46FA7"/>
    <w:rsid w:val="00B50E54"/>
    <w:rsid w:val="00B542C9"/>
    <w:rsid w:val="00B55525"/>
    <w:rsid w:val="00B60DAC"/>
    <w:rsid w:val="00B65C91"/>
    <w:rsid w:val="00B71007"/>
    <w:rsid w:val="00B7209C"/>
    <w:rsid w:val="00B80C81"/>
    <w:rsid w:val="00B845BE"/>
    <w:rsid w:val="00B85B00"/>
    <w:rsid w:val="00B94079"/>
    <w:rsid w:val="00B946C1"/>
    <w:rsid w:val="00B9796C"/>
    <w:rsid w:val="00B97BC5"/>
    <w:rsid w:val="00BA09AB"/>
    <w:rsid w:val="00BA16C1"/>
    <w:rsid w:val="00BA3800"/>
    <w:rsid w:val="00BB0692"/>
    <w:rsid w:val="00BB4378"/>
    <w:rsid w:val="00BC0A9B"/>
    <w:rsid w:val="00BC6F74"/>
    <w:rsid w:val="00BC7AA3"/>
    <w:rsid w:val="00BD50C9"/>
    <w:rsid w:val="00BD70ED"/>
    <w:rsid w:val="00BE142A"/>
    <w:rsid w:val="00BE3E73"/>
    <w:rsid w:val="00BE7942"/>
    <w:rsid w:val="00BF0567"/>
    <w:rsid w:val="00BF4BC5"/>
    <w:rsid w:val="00C036CB"/>
    <w:rsid w:val="00C2127A"/>
    <w:rsid w:val="00C21D3F"/>
    <w:rsid w:val="00C3444C"/>
    <w:rsid w:val="00C45A65"/>
    <w:rsid w:val="00C50FEF"/>
    <w:rsid w:val="00C515F4"/>
    <w:rsid w:val="00C622BE"/>
    <w:rsid w:val="00C77FD7"/>
    <w:rsid w:val="00C902CF"/>
    <w:rsid w:val="00CA44A6"/>
    <w:rsid w:val="00CC4C66"/>
    <w:rsid w:val="00CC6B68"/>
    <w:rsid w:val="00CE10EE"/>
    <w:rsid w:val="00CE60A7"/>
    <w:rsid w:val="00CE7868"/>
    <w:rsid w:val="00CF0DD3"/>
    <w:rsid w:val="00CF361A"/>
    <w:rsid w:val="00D000C6"/>
    <w:rsid w:val="00D0139D"/>
    <w:rsid w:val="00D02746"/>
    <w:rsid w:val="00D05331"/>
    <w:rsid w:val="00D15236"/>
    <w:rsid w:val="00D24BEA"/>
    <w:rsid w:val="00D313D0"/>
    <w:rsid w:val="00D33B4D"/>
    <w:rsid w:val="00D47C26"/>
    <w:rsid w:val="00D52A84"/>
    <w:rsid w:val="00D572FB"/>
    <w:rsid w:val="00D605F9"/>
    <w:rsid w:val="00D6650E"/>
    <w:rsid w:val="00D73FD0"/>
    <w:rsid w:val="00D91330"/>
    <w:rsid w:val="00D92066"/>
    <w:rsid w:val="00DA302C"/>
    <w:rsid w:val="00DA41F1"/>
    <w:rsid w:val="00DB051D"/>
    <w:rsid w:val="00DB1604"/>
    <w:rsid w:val="00DB22F6"/>
    <w:rsid w:val="00DB7320"/>
    <w:rsid w:val="00DC0B3B"/>
    <w:rsid w:val="00DC658C"/>
    <w:rsid w:val="00DD2232"/>
    <w:rsid w:val="00DD784E"/>
    <w:rsid w:val="00DD7C51"/>
    <w:rsid w:val="00DE0946"/>
    <w:rsid w:val="00DE2D10"/>
    <w:rsid w:val="00DF09CE"/>
    <w:rsid w:val="00DF586F"/>
    <w:rsid w:val="00E05C86"/>
    <w:rsid w:val="00E12306"/>
    <w:rsid w:val="00E21180"/>
    <w:rsid w:val="00E36EF7"/>
    <w:rsid w:val="00E44878"/>
    <w:rsid w:val="00E512DE"/>
    <w:rsid w:val="00E56A31"/>
    <w:rsid w:val="00E70E86"/>
    <w:rsid w:val="00E74334"/>
    <w:rsid w:val="00E80510"/>
    <w:rsid w:val="00E80541"/>
    <w:rsid w:val="00E812FD"/>
    <w:rsid w:val="00E82D24"/>
    <w:rsid w:val="00E91C26"/>
    <w:rsid w:val="00E925F5"/>
    <w:rsid w:val="00E92A1F"/>
    <w:rsid w:val="00EA283C"/>
    <w:rsid w:val="00EA2DF7"/>
    <w:rsid w:val="00EA4191"/>
    <w:rsid w:val="00ED488A"/>
    <w:rsid w:val="00ED579D"/>
    <w:rsid w:val="00EE2527"/>
    <w:rsid w:val="00EF0A3F"/>
    <w:rsid w:val="00F0636C"/>
    <w:rsid w:val="00F22322"/>
    <w:rsid w:val="00F22352"/>
    <w:rsid w:val="00F22D57"/>
    <w:rsid w:val="00F270B2"/>
    <w:rsid w:val="00F30A1B"/>
    <w:rsid w:val="00F31A59"/>
    <w:rsid w:val="00F3346D"/>
    <w:rsid w:val="00F46EDD"/>
    <w:rsid w:val="00F52A69"/>
    <w:rsid w:val="00F61346"/>
    <w:rsid w:val="00F61DD1"/>
    <w:rsid w:val="00F762B3"/>
    <w:rsid w:val="00F85725"/>
    <w:rsid w:val="00F958E6"/>
    <w:rsid w:val="00FA55A2"/>
    <w:rsid w:val="00FB392F"/>
    <w:rsid w:val="00FB5F5B"/>
    <w:rsid w:val="00FC3EC2"/>
    <w:rsid w:val="00FE1124"/>
    <w:rsid w:val="00FE2395"/>
    <w:rsid w:val="00FE38D8"/>
    <w:rsid w:val="00FF258B"/>
    <w:rsid w:val="1BC13A2C"/>
    <w:rsid w:val="29F3C551"/>
    <w:rsid w:val="32FA67C9"/>
    <w:rsid w:val="3FFE52DD"/>
    <w:rsid w:val="421B5F5D"/>
    <w:rsid w:val="42E7E99F"/>
    <w:rsid w:val="487A4973"/>
    <w:rsid w:val="4920A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98805"/>
  <w15:docId w15:val="{A73EB818-096F-43E6-A6F0-570BBFF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E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60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1A6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1A6492"/>
  </w:style>
  <w:style w:type="character" w:customStyle="1" w:styleId="eop">
    <w:name w:val="eop"/>
    <w:basedOn w:val="DefaultParagraphFont"/>
    <w:rsid w:val="001A6492"/>
  </w:style>
  <w:style w:type="character" w:customStyle="1" w:styleId="acopre">
    <w:name w:val="acopre"/>
    <w:basedOn w:val="DefaultParagraphFont"/>
    <w:rsid w:val="00A444B8"/>
  </w:style>
  <w:style w:type="character" w:customStyle="1" w:styleId="Heading2Char">
    <w:name w:val="Heading 2 Char"/>
    <w:basedOn w:val="DefaultParagraphFont"/>
    <w:link w:val="Heading2"/>
    <w:uiPriority w:val="9"/>
    <w:rsid w:val="00E70E8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A54D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rton\Documents\uccs-letterhead-bott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DA6092CB67042B6E652DD7D519944" ma:contentTypeVersion="10" ma:contentTypeDescription="Create a new document." ma:contentTypeScope="" ma:versionID="bf6addfe187748b645a4ffbc010b14de">
  <xsd:schema xmlns:xsd="http://www.w3.org/2001/XMLSchema" xmlns:xs="http://www.w3.org/2001/XMLSchema" xmlns:p="http://schemas.microsoft.com/office/2006/metadata/properties" xmlns:ns3="9b46e2ae-e82d-40a9-b6be-b7c3ebf38977" xmlns:ns4="950f23a8-d149-46f4-96b3-05fa55efee06" targetNamespace="http://schemas.microsoft.com/office/2006/metadata/properties" ma:root="true" ma:fieldsID="ea2dceb553c89d0e43032ed1675c68b0" ns3:_="" ns4:_="">
    <xsd:import namespace="9b46e2ae-e82d-40a9-b6be-b7c3ebf38977"/>
    <xsd:import namespace="950f23a8-d149-46f4-96b3-05fa55efe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e2ae-e82d-40a9-b6be-b7c3ebf38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23a8-d149-46f4-96b3-05fa55efe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7DA3-1717-4601-8360-EB48013D68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5E649-1F0E-48E7-8AD8-3E109CBC7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EF792-6533-4ED8-BF72-2089E3D96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e2ae-e82d-40a9-b6be-b7c3ebf38977"/>
    <ds:schemaRef ds:uri="950f23a8-d149-46f4-96b3-05fa55efe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72A4E-A951-4DCA-A192-13F9F7A1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uccs-letterhead-bottom</Template>
  <TotalTime>2671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Norton</dc:creator>
  <cp:keywords/>
  <dc:description/>
  <cp:lastModifiedBy>Rachel Heckler</cp:lastModifiedBy>
  <cp:revision>48</cp:revision>
  <cp:lastPrinted>2019-06-18T02:55:00Z</cp:lastPrinted>
  <dcterms:created xsi:type="dcterms:W3CDTF">2021-05-12T19:08:00Z</dcterms:created>
  <dcterms:modified xsi:type="dcterms:W3CDTF">2021-06-14T20:17:00Z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0x010100798DA6092CB67042B6E652DD7D519944</vt:lpwstr>
  </property>
</Properties>
</file>